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2E" w:rsidRDefault="00F2512E" w:rsidP="00EC0E64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Arial"/>
          <w:b/>
          <w:bCs/>
          <w:color w:val="76923C" w:themeColor="accent3" w:themeShade="BF"/>
          <w:sz w:val="18"/>
          <w:szCs w:val="18"/>
          <w:lang w:eastAsia="es-CO"/>
        </w:rPr>
      </w:pPr>
    </w:p>
    <w:p w:rsidR="00BD6105" w:rsidRPr="00A35499" w:rsidRDefault="00EC0E64" w:rsidP="00BD6105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es-CO"/>
        </w:rPr>
      </w:pPr>
      <w:r w:rsidRPr="00A35499">
        <w:rPr>
          <w:rFonts w:ascii="Arial Black" w:eastAsia="Times New Roman" w:hAnsi="Arial Black" w:cs="Arial"/>
          <w:b/>
          <w:bCs/>
          <w:color w:val="76923C" w:themeColor="accent3" w:themeShade="BF"/>
          <w:sz w:val="20"/>
          <w:szCs w:val="20"/>
          <w:lang w:eastAsia="es-CO"/>
        </w:rPr>
        <w:t>FORMATO</w:t>
      </w:r>
      <w:r w:rsidR="00BD6105" w:rsidRPr="00A35499">
        <w:rPr>
          <w:rFonts w:ascii="Arial Black" w:eastAsia="Times New Roman" w:hAnsi="Arial Black" w:cs="Arial"/>
          <w:b/>
          <w:bCs/>
          <w:color w:val="76923C" w:themeColor="accent3" w:themeShade="BF"/>
          <w:sz w:val="20"/>
          <w:szCs w:val="20"/>
          <w:lang w:eastAsia="es-CO"/>
        </w:rPr>
        <w:t xml:space="preserve"> DECLARACIÓN DE COMPROMISO DE LOS AUTORES</w:t>
      </w:r>
    </w:p>
    <w:p w:rsidR="00F2512E" w:rsidRDefault="00F2512E" w:rsidP="00BD6105">
      <w:pPr>
        <w:shd w:val="clear" w:color="auto" w:fill="FFFFFF"/>
        <w:spacing w:after="0" w:line="360" w:lineRule="auto"/>
        <w:rPr>
          <w:rFonts w:ascii="Arial Black" w:eastAsia="Times New Roman" w:hAnsi="Arial Black" w:cs="Arial"/>
          <w:b/>
          <w:bCs/>
          <w:i/>
          <w:color w:val="76923C" w:themeColor="accent3" w:themeShade="BF"/>
          <w:sz w:val="18"/>
          <w:szCs w:val="18"/>
          <w:lang w:eastAsia="es-CO"/>
        </w:rPr>
      </w:pPr>
    </w:p>
    <w:tbl>
      <w:tblPr>
        <w:tblStyle w:val="Tablaconc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F6C05" w:rsidRPr="00BF6C05" w:rsidTr="00F2512E">
        <w:tc>
          <w:tcPr>
            <w:tcW w:w="9498" w:type="dxa"/>
          </w:tcPr>
          <w:p w:rsidR="00704D1C" w:rsidRPr="00EC0E64" w:rsidRDefault="00BD6105" w:rsidP="00BD6105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val="es-ES" w:eastAsia="es-ES"/>
              </w:rPr>
            </w:pPr>
            <w:r w:rsidRPr="00BD6105">
              <w:rPr>
                <w:rFonts w:ascii="Arial" w:eastAsia="Times New Roman" w:hAnsi="Arial" w:cs="Arial"/>
                <w:b/>
                <w:color w:val="215868" w:themeColor="accent5" w:themeShade="80"/>
                <w:sz w:val="20"/>
                <w:szCs w:val="20"/>
                <w:lang w:eastAsia="es-CO"/>
              </w:rPr>
              <w:t>Requerimiento: Este formato deberá ser diligenciado y enviado con el artículo al director de la Revista y/o</w:t>
            </w:r>
            <w:bookmarkStart w:id="0" w:name="_GoBack"/>
            <w:bookmarkEnd w:id="0"/>
            <w:r w:rsidRPr="00BD6105">
              <w:rPr>
                <w:rFonts w:ascii="Arial" w:eastAsia="Times New Roman" w:hAnsi="Arial" w:cs="Arial"/>
                <w:b/>
                <w:color w:val="215868" w:themeColor="accent5" w:themeShade="80"/>
                <w:sz w:val="20"/>
                <w:szCs w:val="20"/>
                <w:lang w:eastAsia="es-CO"/>
              </w:rPr>
              <w:t xml:space="preserve"> correo de la Revista. Si el artículo no es aceptado para publicación, este documento no surte efectos legales y es considerado nulo. </w:t>
            </w:r>
          </w:p>
        </w:tc>
      </w:tr>
    </w:tbl>
    <w:p w:rsidR="00EC0E64" w:rsidRDefault="00EC0E64" w:rsidP="00EC0E64">
      <w:pPr>
        <w:spacing w:after="0" w:line="240" w:lineRule="auto"/>
        <w:rPr>
          <w:rFonts w:ascii="Arial" w:eastAsia="Times New Roman" w:hAnsi="Arial" w:cs="Arial"/>
          <w:b/>
          <w:color w:val="31849B" w:themeColor="accent5" w:themeShade="BF"/>
          <w:sz w:val="20"/>
          <w:szCs w:val="20"/>
          <w:lang w:val="es-ES" w:eastAsia="es-ES"/>
        </w:rPr>
      </w:pPr>
    </w:p>
    <w:p w:rsidR="00BD6105" w:rsidRDefault="00BD6105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  <w: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TÍTULO DEL ARTÍCULO</w:t>
      </w:r>
    </w:p>
    <w:p w:rsidR="00BD6105" w:rsidRDefault="00BD6105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  <w: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_______________________________________________________________________________</w:t>
      </w:r>
    </w:p>
    <w:p w:rsidR="00711FB2" w:rsidRDefault="00711FB2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Se declara que:</w:t>
      </w:r>
    </w:p>
    <w:p w:rsidR="00711FB2" w:rsidRPr="00BD6105" w:rsidRDefault="00711FB2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El contenido del artículo no ha sido publicado en otra revista y además no ha sido, ni será enviado para su publicación a otra revista, mientras dure el proceso de evaluación y aceptación en la Revista.</w:t>
      </w:r>
    </w:p>
    <w:p w:rsidR="00BD6105" w:rsidRPr="00BD6105" w:rsidRDefault="00BD6105" w:rsidP="00BD6105">
      <w:pPr>
        <w:spacing w:line="360" w:lineRule="auto"/>
        <w:ind w:left="705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Se asume la responsabilidad por todos los conceptos y opiniones emitidas en sus artículos. La Universidad de Caldas no se responsabiliza por los juicios y conceptos emitidos en los artículos publicados.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Se adquiere el compromiso de atender las indicaciones y sugerencias de los pares evaluadores, si persiste la intención de publicar su material en esta Revista.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Se adquiere el compromiso de ceder los derechos patrimoniales de comunicación y distribución del texto y material visual del artículo a la Universidad de Caldas, para el fascículo en el que será publicado.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Se adquiere el compromiso de reconocer los créditos de publicación a esta Revista al hacer uso posterior del material publicado.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Los contenidos de la Revista se distribuyen bajo una licencia </w:t>
      </w:r>
      <w:proofErr w:type="spellStart"/>
      <w:r w:rsidRPr="00BD6105">
        <w:rPr>
          <w:rFonts w:ascii="Arial" w:eastAsia="Times New Roman" w:hAnsi="Arial" w:cs="Arial"/>
          <w:i/>
          <w:color w:val="215868" w:themeColor="accent5" w:themeShade="80"/>
          <w:sz w:val="20"/>
          <w:lang w:eastAsia="es-CO"/>
        </w:rPr>
        <w:t>Creative</w:t>
      </w:r>
      <w:proofErr w:type="spellEnd"/>
      <w:r w:rsidRPr="00BD6105">
        <w:rPr>
          <w:rFonts w:ascii="Arial" w:eastAsia="Times New Roman" w:hAnsi="Arial" w:cs="Arial"/>
          <w:i/>
          <w:color w:val="215868" w:themeColor="accent5" w:themeShade="80"/>
          <w:sz w:val="20"/>
          <w:lang w:eastAsia="es-CO"/>
        </w:rPr>
        <w:t xml:space="preserve"> </w:t>
      </w:r>
      <w:proofErr w:type="spellStart"/>
      <w:r w:rsidRPr="00BD6105">
        <w:rPr>
          <w:rFonts w:ascii="Arial" w:eastAsia="Times New Roman" w:hAnsi="Arial" w:cs="Arial"/>
          <w:i/>
          <w:color w:val="215868" w:themeColor="accent5" w:themeShade="80"/>
          <w:sz w:val="20"/>
          <w:lang w:eastAsia="es-CO"/>
        </w:rPr>
        <w:t>Commons</w:t>
      </w:r>
      <w:proofErr w:type="spellEnd"/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 de </w:t>
      </w:r>
      <w:r w:rsidRPr="00BD6105"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Atribución</w:t>
      </w:r>
      <w:r w:rsidRPr="00BD6105">
        <w:rPr>
          <w:rFonts w:ascii="Arial" w:eastAsia="Times New Roman" w:hAnsi="Arial" w:cs="Arial"/>
          <w:color w:val="215868" w:themeColor="accent5" w:themeShade="80"/>
          <w:sz w:val="19"/>
          <w:szCs w:val="19"/>
          <w:shd w:val="clear" w:color="auto" w:fill="FFFFFF"/>
          <w:lang w:eastAsia="es-CO"/>
        </w:rPr>
        <w:t> </w:t>
      </w:r>
      <w:r w:rsidRPr="00BD6105">
        <w:rPr>
          <w:rFonts w:ascii="Calibri" w:eastAsia="Times New Roman" w:hAnsi="Calibri" w:cs="Times New Roman"/>
          <w:noProof/>
          <w:color w:val="215868" w:themeColor="accent5" w:themeShade="80"/>
          <w:lang w:eastAsia="es-CO"/>
        </w:rPr>
        <w:drawing>
          <wp:inline distT="0" distB="0" distL="0" distR="0" wp14:anchorId="673727EB" wp14:editId="4A0345CD">
            <wp:extent cx="580446" cy="232281"/>
            <wp:effectExtent l="0" t="0" r="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6" cy="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105">
        <w:rPr>
          <w:rFonts w:ascii="Arial" w:eastAsia="Times New Roman" w:hAnsi="Arial" w:cs="Arial"/>
          <w:color w:val="215868" w:themeColor="accent5" w:themeShade="80"/>
          <w:sz w:val="19"/>
          <w:szCs w:val="19"/>
          <w:shd w:val="clear" w:color="auto" w:fill="FFFFFF"/>
          <w:lang w:eastAsia="es-CO"/>
        </w:rPr>
        <w:t> 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shd w:val="clear" w:color="auto" w:fill="FFFFFF"/>
          <w:lang w:eastAsia="es-CO"/>
        </w:rPr>
        <w:t>(</w:t>
      </w:r>
      <w:hyperlink r:id="rId9" w:history="1">
        <w:r w:rsidRPr="00BD6105">
          <w:rPr>
            <w:rFonts w:ascii="Arial" w:eastAsia="Times New Roman" w:hAnsi="Arial" w:cs="Arial"/>
            <w:color w:val="215868" w:themeColor="accent5" w:themeShade="80"/>
            <w:sz w:val="20"/>
            <w:szCs w:val="24"/>
            <w:u w:val="single"/>
            <w:shd w:val="clear" w:color="auto" w:fill="FFFFFF"/>
            <w:lang w:eastAsia="es-CO"/>
          </w:rPr>
          <w:t>http://creativecommons.org/licenses/by/4.0/</w:t>
        </w:r>
      </w:hyperlink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shd w:val="clear" w:color="auto" w:fill="FFFFFF"/>
          <w:lang w:eastAsia="es-CO"/>
        </w:rPr>
        <w:t>).</w:t>
      </w:r>
      <w:r w:rsidRPr="00BD6105">
        <w:rPr>
          <w:rFonts w:ascii="Arial" w:eastAsia="Times New Roman" w:hAnsi="Arial" w:cs="Arial"/>
          <w:color w:val="215868" w:themeColor="accent5" w:themeShade="80"/>
          <w:sz w:val="16"/>
          <w:szCs w:val="19"/>
          <w:shd w:val="clear" w:color="auto" w:fill="FFFFFF"/>
          <w:lang w:eastAsia="es-CO"/>
        </w:rPr>
        <w:t xml:space="preserve"> 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Esta licencia permite a otros distribuir, mezclar, ajustar y construir a partir de su obra, incluso con fines comerciales, siempre que le sea reconocida la autoría de la creación original.</w:t>
      </w:r>
    </w:p>
    <w:p w:rsid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:rsidR="00BD6105" w:rsidRPr="00BD6105" w:rsidRDefault="00BD6105" w:rsidP="00BD6105">
      <w:pPr>
        <w:spacing w:line="360" w:lineRule="auto"/>
        <w:ind w:left="705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szCs w:val="24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lang w:eastAsia="es-CO"/>
        </w:rPr>
        <w:t xml:space="preserve">Se garantiza que 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shd w:val="clear" w:color="auto" w:fill="FFFFFF"/>
          <w:lang w:eastAsia="es-CO"/>
        </w:rPr>
        <w:t>únicamente aquellas personas que han contribuido intelectualmente al desarrollo del trabajo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lang w:eastAsia="es-CO"/>
        </w:rPr>
        <w:t xml:space="preserve"> aparecen como autores y son los titulares del referido artículo.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szCs w:val="24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szCs w:val="24"/>
          <w:shd w:val="clear" w:color="auto" w:fill="FFFFFF"/>
          <w:lang w:eastAsia="es-CO"/>
        </w:rPr>
        <w:t xml:space="preserve">  </w:t>
      </w:r>
    </w:p>
    <w:p w:rsid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En todo caso los derechos de autor para las diferentes revistas científicas de la Universidad de Caldas se regirán por el Acuerdo 021 de 2008 del Consejo Superior –</w:t>
      </w:r>
      <w:hyperlink r:id="rId10" w:history="1">
        <w:r w:rsidRPr="00BD6105">
          <w:rPr>
            <w:rFonts w:ascii="Arial" w:eastAsia="Times New Roman" w:hAnsi="Arial" w:cs="Arial"/>
            <w:color w:val="215868" w:themeColor="accent5" w:themeShade="80"/>
            <w:sz w:val="20"/>
            <w:u w:val="single"/>
            <w:lang w:eastAsia="es-CO"/>
          </w:rPr>
          <w:t>Estatuto de Propiedad Intelectual de la Universidad de Caldas</w:t>
        </w:r>
      </w:hyperlink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– y en lo no provisto por éste se regirá por la Ley 23 de 1982 y todas las normas complementarias.</w:t>
      </w:r>
    </w:p>
    <w:p w:rsidR="00BD6105" w:rsidRPr="00BD6105" w:rsidRDefault="00BD6105" w:rsidP="00BD6105">
      <w:p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Pr="00BD6105" w:rsidRDefault="00BD6105" w:rsidP="00BD6105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Se adquiere el compromiso de diligenciar el </w:t>
      </w:r>
      <w:r w:rsidRPr="00BD6105"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formato de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 </w:t>
      </w:r>
      <w:r w:rsidRPr="00BD6105"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>hoja de vida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 de la Revista.</w:t>
      </w:r>
    </w:p>
    <w:p w:rsidR="00BD6105" w:rsidRPr="00BD6105" w:rsidRDefault="00BD6105" w:rsidP="00BD6105">
      <w:pPr>
        <w:spacing w:after="0" w:line="360" w:lineRule="auto"/>
        <w:ind w:left="705"/>
        <w:contextualSpacing/>
        <w:jc w:val="both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 Se firma para constancia de lo declarado en la ciudad de</w:t>
      </w:r>
      <w: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 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_________</w:t>
      </w:r>
      <w: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___, el ____ 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de ___</w:t>
      </w:r>
      <w: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 xml:space="preserve">__ 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20</w:t>
      </w:r>
      <w: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_</w:t>
      </w:r>
      <w:r w:rsidRPr="00BD6105"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  <w:t>__</w:t>
      </w:r>
    </w:p>
    <w:p w:rsidR="00803B99" w:rsidRDefault="00803B99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803B99" w:rsidRDefault="00803B99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803B99" w:rsidRDefault="00803B99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803B99" w:rsidRDefault="00803B99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803B99" w:rsidRPr="00BD6105" w:rsidRDefault="00803B99" w:rsidP="00BD610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p w:rsidR="00BD6105" w:rsidRDefault="00BD6105" w:rsidP="00BD6105">
      <w:pP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123"/>
        <w:tblOverlap w:val="never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901"/>
        <w:gridCol w:w="1697"/>
        <w:gridCol w:w="2168"/>
        <w:gridCol w:w="975"/>
        <w:gridCol w:w="1770"/>
      </w:tblGrid>
      <w:tr w:rsidR="00803B99" w:rsidRPr="00E95164" w:rsidTr="00803B99">
        <w:trPr>
          <w:trHeight w:val="220"/>
        </w:trPr>
        <w:tc>
          <w:tcPr>
            <w:tcW w:w="751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Autor: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697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Documento de identidad: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975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Firma: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E95164" w:rsidTr="00803B99">
        <w:trPr>
          <w:trHeight w:val="220"/>
        </w:trPr>
        <w:tc>
          <w:tcPr>
            <w:tcW w:w="751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697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975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E95164" w:rsidTr="00803B99">
        <w:trPr>
          <w:trHeight w:val="220"/>
        </w:trPr>
        <w:tc>
          <w:tcPr>
            <w:tcW w:w="751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Autor: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697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Documento de identidad: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975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Firma: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E95164" w:rsidTr="00803B99">
        <w:trPr>
          <w:trHeight w:val="246"/>
        </w:trPr>
        <w:tc>
          <w:tcPr>
            <w:tcW w:w="751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697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975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E95164" w:rsidTr="00803B99">
        <w:trPr>
          <w:trHeight w:val="220"/>
        </w:trPr>
        <w:tc>
          <w:tcPr>
            <w:tcW w:w="751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Autor: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697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Documento de identidad: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975" w:type="dxa"/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803B99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Firma: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803B99" w:rsidRPr="00803B99" w:rsidRDefault="00803B99" w:rsidP="00803B99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</w:tbl>
    <w:p w:rsidR="00BD6105" w:rsidRPr="00BD6105" w:rsidRDefault="00BD6105" w:rsidP="00BD6105">
      <w:pPr>
        <w:rPr>
          <w:rFonts w:ascii="Arial" w:eastAsia="Times New Roman" w:hAnsi="Arial" w:cs="Arial"/>
          <w:color w:val="215868" w:themeColor="accent5" w:themeShade="80"/>
          <w:sz w:val="20"/>
          <w:lang w:eastAsia="es-CO"/>
        </w:rPr>
      </w:pPr>
    </w:p>
    <w:tbl>
      <w:tblPr>
        <w:tblStyle w:val="Tablaconcuadrcula1"/>
        <w:tblW w:w="10780" w:type="dxa"/>
        <w:jc w:val="center"/>
        <w:tblInd w:w="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  <w:gridCol w:w="222"/>
        <w:gridCol w:w="222"/>
        <w:gridCol w:w="222"/>
        <w:gridCol w:w="222"/>
        <w:gridCol w:w="222"/>
      </w:tblGrid>
      <w:tr w:rsidR="00803B99" w:rsidRPr="00BD6105" w:rsidTr="00803B99">
        <w:trPr>
          <w:trHeight w:val="451"/>
          <w:jc w:val="center"/>
        </w:trPr>
        <w:tc>
          <w:tcPr>
            <w:tcW w:w="9670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803B99" w:rsidRPr="00BD6105" w:rsidRDefault="00803B99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BD6105" w:rsidTr="00803B99">
        <w:trPr>
          <w:trHeight w:val="220"/>
          <w:jc w:val="center"/>
        </w:trPr>
        <w:tc>
          <w:tcPr>
            <w:tcW w:w="9670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803B99" w:rsidRPr="00BD6105" w:rsidRDefault="00803B99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BD6105" w:rsidTr="00803B99">
        <w:trPr>
          <w:trHeight w:val="220"/>
          <w:jc w:val="center"/>
        </w:trPr>
        <w:tc>
          <w:tcPr>
            <w:tcW w:w="9670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803B99" w:rsidRPr="00BD6105" w:rsidRDefault="00803B99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  <w:tr w:rsidR="00803B99" w:rsidRPr="00BD6105" w:rsidTr="00803B99">
        <w:trPr>
          <w:trHeight w:val="246"/>
          <w:jc w:val="center"/>
        </w:trPr>
        <w:tc>
          <w:tcPr>
            <w:tcW w:w="9670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D6105" w:rsidRPr="00BD6105" w:rsidRDefault="00BD6105" w:rsidP="00BD6105">
            <w:pPr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</w:tc>
      </w:tr>
    </w:tbl>
    <w:p w:rsidR="00BD6105" w:rsidRPr="00BD6105" w:rsidRDefault="00BD6105" w:rsidP="00BD6105">
      <w:pPr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</w:pPr>
      <w:r w:rsidRPr="00BD6105">
        <w:rPr>
          <w:rFonts w:ascii="Arial" w:eastAsia="Times New Roman" w:hAnsi="Arial" w:cs="Arial"/>
          <w:b/>
          <w:color w:val="215868" w:themeColor="accent5" w:themeShade="80"/>
          <w:sz w:val="20"/>
          <w:lang w:eastAsia="es-CO"/>
        </w:rPr>
        <w:t xml:space="preserve"> </w:t>
      </w:r>
    </w:p>
    <w:p w:rsidR="00EC0E64" w:rsidRPr="00EC0E64" w:rsidRDefault="00EC0E64" w:rsidP="00EC0E64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szCs w:val="20"/>
          <w:lang w:val="es-ES" w:eastAsia="es-ES"/>
        </w:rPr>
      </w:pPr>
    </w:p>
    <w:p w:rsidR="00EC0E64" w:rsidRDefault="00EC0E64" w:rsidP="00A94E49"/>
    <w:sectPr w:rsidR="00EC0E64" w:rsidSect="006020DF">
      <w:headerReference w:type="default" r:id="rId11"/>
      <w:pgSz w:w="12240" w:h="15840"/>
      <w:pgMar w:top="1701" w:right="1701" w:bottom="1134" w:left="1701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16" w:rsidRDefault="00C96516" w:rsidP="00436BAA">
      <w:pPr>
        <w:spacing w:after="0" w:line="240" w:lineRule="auto"/>
      </w:pPr>
      <w:r>
        <w:separator/>
      </w:r>
    </w:p>
  </w:endnote>
  <w:endnote w:type="continuationSeparator" w:id="0">
    <w:p w:rsidR="00C96516" w:rsidRDefault="00C96516" w:rsidP="0043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16" w:rsidRDefault="00C96516" w:rsidP="00436BAA">
      <w:pPr>
        <w:spacing w:after="0" w:line="240" w:lineRule="auto"/>
      </w:pPr>
      <w:r>
        <w:separator/>
      </w:r>
    </w:p>
  </w:footnote>
  <w:footnote w:type="continuationSeparator" w:id="0">
    <w:p w:rsidR="00C96516" w:rsidRDefault="00C96516" w:rsidP="0043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AA" w:rsidRDefault="00436BA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5507078" wp14:editId="29F7971E">
          <wp:simplePos x="0" y="0"/>
          <wp:positionH relativeFrom="margin">
            <wp:posOffset>-746760</wp:posOffset>
          </wp:positionH>
          <wp:positionV relativeFrom="margin">
            <wp:posOffset>-756285</wp:posOffset>
          </wp:positionV>
          <wp:extent cx="7086600" cy="1009650"/>
          <wp:effectExtent l="0" t="0" r="0" b="0"/>
          <wp:wrapSquare wrapText="bothSides"/>
          <wp:docPr id="2" name="Imagen 2" descr="C:\Users\Usuario\Documents\SLAO\REVISTA LATINO\iam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SLAO\REVISTA LATINO\iam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DD1"/>
    <w:multiLevelType w:val="hybridMultilevel"/>
    <w:tmpl w:val="00A40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A3663"/>
    <w:multiLevelType w:val="hybridMultilevel"/>
    <w:tmpl w:val="EB2EEF5A"/>
    <w:lvl w:ilvl="0" w:tplc="1D220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4786"/>
    <w:multiLevelType w:val="hybridMultilevel"/>
    <w:tmpl w:val="0CFA4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D"/>
    <w:rsid w:val="000156AD"/>
    <w:rsid w:val="00115104"/>
    <w:rsid w:val="0016222E"/>
    <w:rsid w:val="0024656A"/>
    <w:rsid w:val="00265875"/>
    <w:rsid w:val="002F4210"/>
    <w:rsid w:val="003368B8"/>
    <w:rsid w:val="00380FF8"/>
    <w:rsid w:val="003E660A"/>
    <w:rsid w:val="00436BAA"/>
    <w:rsid w:val="004B474D"/>
    <w:rsid w:val="0053688E"/>
    <w:rsid w:val="005934AD"/>
    <w:rsid w:val="005B16B9"/>
    <w:rsid w:val="005B1BB6"/>
    <w:rsid w:val="0060099B"/>
    <w:rsid w:val="00600B1F"/>
    <w:rsid w:val="006020DF"/>
    <w:rsid w:val="006352D8"/>
    <w:rsid w:val="00704D1C"/>
    <w:rsid w:val="00711FB2"/>
    <w:rsid w:val="00803B99"/>
    <w:rsid w:val="008173FF"/>
    <w:rsid w:val="0082390C"/>
    <w:rsid w:val="008522A8"/>
    <w:rsid w:val="00862268"/>
    <w:rsid w:val="00955036"/>
    <w:rsid w:val="00970299"/>
    <w:rsid w:val="009D24D4"/>
    <w:rsid w:val="00A35499"/>
    <w:rsid w:val="00A93D49"/>
    <w:rsid w:val="00A94E49"/>
    <w:rsid w:val="00AA552C"/>
    <w:rsid w:val="00AA79C0"/>
    <w:rsid w:val="00AD6FFB"/>
    <w:rsid w:val="00AF0D81"/>
    <w:rsid w:val="00BD0B56"/>
    <w:rsid w:val="00BD6105"/>
    <w:rsid w:val="00BF6C05"/>
    <w:rsid w:val="00C10F97"/>
    <w:rsid w:val="00C431F8"/>
    <w:rsid w:val="00C96516"/>
    <w:rsid w:val="00D04C64"/>
    <w:rsid w:val="00D1363B"/>
    <w:rsid w:val="00DC21C8"/>
    <w:rsid w:val="00DC76D4"/>
    <w:rsid w:val="00E459F1"/>
    <w:rsid w:val="00EC0E64"/>
    <w:rsid w:val="00EE295D"/>
    <w:rsid w:val="00F2512E"/>
    <w:rsid w:val="00F2787C"/>
    <w:rsid w:val="00F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5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55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BAA"/>
  </w:style>
  <w:style w:type="paragraph" w:styleId="Piedepgina">
    <w:name w:val="footer"/>
    <w:basedOn w:val="Normal"/>
    <w:link w:val="PiedepginaCar"/>
    <w:uiPriority w:val="99"/>
    <w:unhideWhenUsed/>
    <w:rsid w:val="0043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BAA"/>
  </w:style>
  <w:style w:type="paragraph" w:styleId="Textonotapie">
    <w:name w:val="footnote text"/>
    <w:basedOn w:val="Normal"/>
    <w:link w:val="TextonotapieCar"/>
    <w:semiHidden/>
    <w:rsid w:val="00EC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C0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C0E64"/>
    <w:rPr>
      <w:vertAlign w:val="superscript"/>
    </w:rPr>
  </w:style>
  <w:style w:type="character" w:styleId="Hipervnculo">
    <w:name w:val="Hyperlink"/>
    <w:rsid w:val="00EC0E64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6105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5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55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BAA"/>
  </w:style>
  <w:style w:type="paragraph" w:styleId="Piedepgina">
    <w:name w:val="footer"/>
    <w:basedOn w:val="Normal"/>
    <w:link w:val="PiedepginaCar"/>
    <w:uiPriority w:val="99"/>
    <w:unhideWhenUsed/>
    <w:rsid w:val="0043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BAA"/>
  </w:style>
  <w:style w:type="paragraph" w:styleId="Textonotapie">
    <w:name w:val="footnote text"/>
    <w:basedOn w:val="Normal"/>
    <w:link w:val="TextonotapieCar"/>
    <w:semiHidden/>
    <w:rsid w:val="00EC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C0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C0E64"/>
    <w:rPr>
      <w:vertAlign w:val="superscript"/>
    </w:rPr>
  </w:style>
  <w:style w:type="character" w:styleId="Hipervnculo">
    <w:name w:val="Hyperlink"/>
    <w:rsid w:val="00EC0E64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6105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4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g.ucaldas.edu.co/admiarchigestion/H0405-03-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2017-03-13T14:15:00Z</cp:lastPrinted>
  <dcterms:created xsi:type="dcterms:W3CDTF">2017-03-13T13:41:00Z</dcterms:created>
  <dcterms:modified xsi:type="dcterms:W3CDTF">2017-06-01T14:21:00Z</dcterms:modified>
</cp:coreProperties>
</file>